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B885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FINANCIJSKO IZVJEŠTAVANJE ZA RAZDOBLJE 01.01.202</w:t>
      </w:r>
      <w:r w:rsidR="00860ED3">
        <w:rPr>
          <w:rFonts w:ascii="Times New Roman" w:hAnsi="Times New Roman" w:cs="Times New Roman"/>
          <w:sz w:val="24"/>
          <w:szCs w:val="24"/>
        </w:rPr>
        <w:t>3</w:t>
      </w:r>
      <w:r w:rsidRPr="0038424C">
        <w:rPr>
          <w:rFonts w:ascii="Times New Roman" w:hAnsi="Times New Roman" w:cs="Times New Roman"/>
          <w:sz w:val="24"/>
          <w:szCs w:val="24"/>
        </w:rPr>
        <w:t>. DO 3</w:t>
      </w:r>
      <w:r w:rsidR="00860ED3">
        <w:rPr>
          <w:rFonts w:ascii="Times New Roman" w:hAnsi="Times New Roman" w:cs="Times New Roman"/>
          <w:sz w:val="24"/>
          <w:szCs w:val="24"/>
        </w:rPr>
        <w:t>0</w:t>
      </w:r>
      <w:r w:rsidRPr="0038424C">
        <w:rPr>
          <w:rFonts w:ascii="Times New Roman" w:hAnsi="Times New Roman" w:cs="Times New Roman"/>
          <w:sz w:val="24"/>
          <w:szCs w:val="24"/>
        </w:rPr>
        <w:t>.</w:t>
      </w:r>
      <w:r w:rsidR="00860ED3">
        <w:rPr>
          <w:rFonts w:ascii="Times New Roman" w:hAnsi="Times New Roman" w:cs="Times New Roman"/>
          <w:sz w:val="24"/>
          <w:szCs w:val="24"/>
        </w:rPr>
        <w:t>06</w:t>
      </w:r>
      <w:r w:rsidRPr="0038424C">
        <w:rPr>
          <w:rFonts w:ascii="Times New Roman" w:hAnsi="Times New Roman" w:cs="Times New Roman"/>
          <w:sz w:val="24"/>
          <w:szCs w:val="24"/>
        </w:rPr>
        <w:t>.202</w:t>
      </w:r>
      <w:r w:rsidR="00860ED3">
        <w:rPr>
          <w:rFonts w:ascii="Times New Roman" w:hAnsi="Times New Roman" w:cs="Times New Roman"/>
          <w:sz w:val="24"/>
          <w:szCs w:val="24"/>
        </w:rPr>
        <w:t>3</w:t>
      </w:r>
      <w:r w:rsidRPr="0038424C">
        <w:rPr>
          <w:rFonts w:ascii="Times New Roman" w:hAnsi="Times New Roman" w:cs="Times New Roman"/>
          <w:sz w:val="24"/>
          <w:szCs w:val="24"/>
        </w:rPr>
        <w:t>. –prema izvorima financiranja</w:t>
      </w:r>
    </w:p>
    <w:p w14:paraId="6DC37538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Značajnije odstupanje u odnosu na prethodnu godinu je na sljedećim stavkama:</w:t>
      </w:r>
    </w:p>
    <w:p w14:paraId="7E74DA4E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3E7E7EE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Decentralizacija</w:t>
      </w:r>
    </w:p>
    <w:p w14:paraId="52B99091" w14:textId="77777777" w:rsidR="00CF649E" w:rsidRPr="0038424C" w:rsidRDefault="00BB11B8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Službena putovanja  znatno su manje zastupljena od očekivanih u prvoj polovici ove godine i svi troškovi vezano za isto.</w:t>
      </w:r>
    </w:p>
    <w:p w14:paraId="33EBF53A" w14:textId="77777777" w:rsidR="00BB11B8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 xml:space="preserve">Naknade troškova zaposlenima  iz razloga porasta cijene Prijevoza na posao i s posla te Putni nalozi odlasci na seminare (prestanak strogih mjera zbog COVID 19) iznimno je došlo do </w:t>
      </w:r>
      <w:r w:rsidR="00BB11B8">
        <w:rPr>
          <w:rFonts w:ascii="Times New Roman" w:hAnsi="Times New Roman" w:cs="Times New Roman"/>
          <w:sz w:val="24"/>
          <w:szCs w:val="24"/>
        </w:rPr>
        <w:t>povećanja</w:t>
      </w:r>
      <w:r w:rsidRPr="0038424C">
        <w:rPr>
          <w:rFonts w:ascii="Times New Roman" w:hAnsi="Times New Roman" w:cs="Times New Roman"/>
          <w:sz w:val="24"/>
          <w:szCs w:val="24"/>
        </w:rPr>
        <w:t xml:space="preserve"> troška</w:t>
      </w:r>
    </w:p>
    <w:p w14:paraId="7E2B70C8" w14:textId="77777777" w:rsidR="00BB11B8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S</w:t>
      </w:r>
      <w:r w:rsidR="00BB11B8">
        <w:rPr>
          <w:rFonts w:ascii="Times New Roman" w:hAnsi="Times New Roman" w:cs="Times New Roman"/>
          <w:sz w:val="24"/>
          <w:szCs w:val="24"/>
        </w:rPr>
        <w:t>tručno usavršavanje zaposlenika- u prethodnoj godini znatno manje trošeno na ovoj poziciji</w:t>
      </w:r>
      <w:r w:rsidRPr="0038424C">
        <w:rPr>
          <w:rFonts w:ascii="Times New Roman" w:hAnsi="Times New Roman" w:cs="Times New Roman"/>
          <w:sz w:val="24"/>
          <w:szCs w:val="24"/>
        </w:rPr>
        <w:t xml:space="preserve"> </w:t>
      </w:r>
      <w:r w:rsidR="00BB11B8">
        <w:rPr>
          <w:rFonts w:ascii="Times New Roman" w:hAnsi="Times New Roman" w:cs="Times New Roman"/>
          <w:sz w:val="24"/>
          <w:szCs w:val="24"/>
        </w:rPr>
        <w:t>za razliku od povećanja u odnosu na izvršenje u 2023. godini u odnosu na plan.</w:t>
      </w:r>
    </w:p>
    <w:p w14:paraId="6392AA21" w14:textId="77777777" w:rsidR="00BB11B8" w:rsidRDefault="00BB11B8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Energija – potrošnja ovisi o promjeni tržišne cijene energenata.</w:t>
      </w:r>
    </w:p>
    <w:p w14:paraId="0C95AF66" w14:textId="77777777" w:rsidR="00BB11B8" w:rsidRDefault="00BB11B8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</w:t>
      </w:r>
      <w:r w:rsidR="00022203" w:rsidRPr="0038424C">
        <w:rPr>
          <w:rFonts w:ascii="Times New Roman" w:hAnsi="Times New Roman" w:cs="Times New Roman"/>
          <w:sz w:val="24"/>
          <w:szCs w:val="24"/>
        </w:rPr>
        <w:t xml:space="preserve"> troškova na Materijal i dijelovi za tekuće i investicijsko održavanje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14:paraId="657695BF" w14:textId="77777777" w:rsidR="00BB11B8" w:rsidRDefault="00BB11B8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</w:t>
      </w:r>
      <w:r w:rsidR="00022203" w:rsidRPr="0038424C">
        <w:rPr>
          <w:rFonts w:ascii="Times New Roman" w:hAnsi="Times New Roman" w:cs="Times New Roman"/>
          <w:sz w:val="24"/>
          <w:szCs w:val="24"/>
        </w:rPr>
        <w:t>je na sitan inventa</w:t>
      </w:r>
      <w:r>
        <w:rPr>
          <w:rFonts w:ascii="Times New Roman" w:hAnsi="Times New Roman" w:cs="Times New Roman"/>
          <w:sz w:val="24"/>
          <w:szCs w:val="24"/>
        </w:rPr>
        <w:t>r u odnosu na prethodnu godinu te u odnosu na plan tekuće godine.</w:t>
      </w:r>
    </w:p>
    <w:p w14:paraId="115BBB59" w14:textId="77777777" w:rsidR="005C31AA" w:rsidRDefault="005C31AA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promidžbe i informiranja znatno su povećane u odnosu na prethodnu godinu te u odnosu na plan</w:t>
      </w:r>
    </w:p>
    <w:p w14:paraId="072EFB95" w14:textId="77777777" w:rsidR="005C31AA" w:rsidRDefault="005C31AA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usluge znatno su više u odnosu na prethodnu godinu , a niske u odnosu na plan</w:t>
      </w:r>
    </w:p>
    <w:p w14:paraId="30764A16" w14:textId="77777777" w:rsidR="00B43CDD" w:rsidRDefault="00B43CDD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Reprezentacija znatno niža potrošnja u prvom polugodištu u odnosu i na prethodnu godinu i u odnosu na plan</w:t>
      </w:r>
    </w:p>
    <w:p w14:paraId="4505085B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D1E6725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Vlastita sredstva</w:t>
      </w:r>
    </w:p>
    <w:p w14:paraId="4267D959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509FC2E" w14:textId="77777777" w:rsidR="00867F51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 xml:space="preserve">Iz tablice se mogu iščitati novonastale potrebe za financiranjem Službenih putovanja (sufinanciranje projekta ERASMUS+) </w:t>
      </w:r>
    </w:p>
    <w:p w14:paraId="0B1C4A2E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 xml:space="preserve">Kada je u pitanju oprema može se uvidjeti da je nabavljeno </w:t>
      </w:r>
      <w:r w:rsidR="00867F51">
        <w:rPr>
          <w:rFonts w:ascii="Times New Roman" w:hAnsi="Times New Roman" w:cs="Times New Roman"/>
          <w:sz w:val="24"/>
          <w:szCs w:val="24"/>
        </w:rPr>
        <w:t>više</w:t>
      </w:r>
      <w:r w:rsidRPr="0038424C">
        <w:rPr>
          <w:rFonts w:ascii="Times New Roman" w:hAnsi="Times New Roman" w:cs="Times New Roman"/>
          <w:sz w:val="24"/>
          <w:szCs w:val="24"/>
        </w:rPr>
        <w:t xml:space="preserve"> opreme u odnosu na prethodnu godinu </w:t>
      </w:r>
      <w:r w:rsidR="00867F51">
        <w:rPr>
          <w:rFonts w:ascii="Times New Roman" w:hAnsi="Times New Roman" w:cs="Times New Roman"/>
          <w:sz w:val="24"/>
          <w:szCs w:val="24"/>
        </w:rPr>
        <w:t>Uredska oprema i namještaj</w:t>
      </w:r>
      <w:r w:rsidRPr="0038424C">
        <w:rPr>
          <w:rFonts w:ascii="Times New Roman" w:hAnsi="Times New Roman" w:cs="Times New Roman"/>
          <w:sz w:val="24"/>
          <w:szCs w:val="24"/>
        </w:rPr>
        <w:t>.</w:t>
      </w:r>
    </w:p>
    <w:p w14:paraId="5756758A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AE81D21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Sredstva posebne namjene</w:t>
      </w:r>
    </w:p>
    <w:p w14:paraId="25B24758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367B1F7" w14:textId="77777777" w:rsidR="00DE0296" w:rsidRDefault="00DE0296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materijal i ostali materijalni rashodi znatno povećanje u odnosu na potrošnju prethodne godine</w:t>
      </w:r>
      <w:r w:rsidR="000E59CB">
        <w:rPr>
          <w:rFonts w:ascii="Times New Roman" w:hAnsi="Times New Roman" w:cs="Times New Roman"/>
          <w:sz w:val="24"/>
          <w:szCs w:val="24"/>
        </w:rPr>
        <w:t xml:space="preserve"> dok je mala potrošnja u odnosu na plan.</w:t>
      </w:r>
    </w:p>
    <w:p w14:paraId="7C233701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E021F3E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Pomoći iz proračuna</w:t>
      </w:r>
    </w:p>
    <w:p w14:paraId="62756D5B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DF1222F" w14:textId="77777777" w:rsidR="00BF21CE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 xml:space="preserve">Znatno povećanje </w:t>
      </w:r>
      <w:r w:rsidR="00BF21CE">
        <w:rPr>
          <w:rFonts w:ascii="Times New Roman" w:hAnsi="Times New Roman" w:cs="Times New Roman"/>
          <w:sz w:val="24"/>
          <w:szCs w:val="24"/>
        </w:rPr>
        <w:t xml:space="preserve">u odnosu na plan </w:t>
      </w:r>
      <w:r w:rsidRPr="0038424C">
        <w:rPr>
          <w:rFonts w:ascii="Times New Roman" w:hAnsi="Times New Roman" w:cs="Times New Roman"/>
          <w:sz w:val="24"/>
          <w:szCs w:val="24"/>
        </w:rPr>
        <w:t>imamo na rashodima za zaposlene zbog Sudskih presuda u 202</w:t>
      </w:r>
      <w:r w:rsidR="00BF21CE">
        <w:rPr>
          <w:rFonts w:ascii="Times New Roman" w:hAnsi="Times New Roman" w:cs="Times New Roman"/>
          <w:sz w:val="24"/>
          <w:szCs w:val="24"/>
        </w:rPr>
        <w:t>3</w:t>
      </w:r>
      <w:r w:rsidRPr="0038424C">
        <w:rPr>
          <w:rFonts w:ascii="Times New Roman" w:hAnsi="Times New Roman" w:cs="Times New Roman"/>
          <w:sz w:val="24"/>
          <w:szCs w:val="24"/>
        </w:rPr>
        <w:t xml:space="preserve">. godini ovisno kada pristignu presude i sredstva od MZO. </w:t>
      </w:r>
    </w:p>
    <w:p w14:paraId="36B95505" w14:textId="77777777" w:rsidR="00BF21CE" w:rsidRDefault="00BF21C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EFF6286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Prijevoz učenika s poteškoćama</w:t>
      </w:r>
    </w:p>
    <w:p w14:paraId="2673BA59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0C0B1FD" w14:textId="77777777" w:rsidR="00BF21CE" w:rsidRPr="0038424C" w:rsidRDefault="00022203" w:rsidP="00BF21C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U 202</w:t>
      </w:r>
      <w:r w:rsidR="00BF21CE">
        <w:rPr>
          <w:rFonts w:ascii="Times New Roman" w:hAnsi="Times New Roman" w:cs="Times New Roman"/>
          <w:sz w:val="24"/>
          <w:szCs w:val="24"/>
        </w:rPr>
        <w:t>3</w:t>
      </w:r>
      <w:r w:rsidRPr="0038424C">
        <w:rPr>
          <w:rFonts w:ascii="Times New Roman" w:hAnsi="Times New Roman" w:cs="Times New Roman"/>
          <w:sz w:val="24"/>
          <w:szCs w:val="24"/>
        </w:rPr>
        <w:t xml:space="preserve">. godini </w:t>
      </w:r>
      <w:r w:rsidR="00BF21CE">
        <w:rPr>
          <w:rFonts w:ascii="Times New Roman" w:hAnsi="Times New Roman" w:cs="Times New Roman"/>
          <w:sz w:val="24"/>
          <w:szCs w:val="24"/>
        </w:rPr>
        <w:t xml:space="preserve">učenik više </w:t>
      </w:r>
      <w:r w:rsidR="00BF21CE" w:rsidRPr="0038424C">
        <w:rPr>
          <w:rFonts w:ascii="Times New Roman" w:hAnsi="Times New Roman" w:cs="Times New Roman"/>
          <w:sz w:val="24"/>
          <w:szCs w:val="24"/>
        </w:rPr>
        <w:t>za prijevoz do škole i kući</w:t>
      </w:r>
      <w:r w:rsidR="00BF21CE">
        <w:rPr>
          <w:rFonts w:ascii="Times New Roman" w:hAnsi="Times New Roman" w:cs="Times New Roman"/>
          <w:sz w:val="24"/>
          <w:szCs w:val="24"/>
        </w:rPr>
        <w:t xml:space="preserve"> te cijena prijevoza</w:t>
      </w:r>
    </w:p>
    <w:p w14:paraId="3B78FF97" w14:textId="77777777" w:rsidR="00BF21CE" w:rsidRPr="0038424C" w:rsidRDefault="00BF21CE" w:rsidP="00BF21C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BF2250A" w14:textId="77777777" w:rsidR="00CF649E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Zajedno do znanja uz više elana II i IV su povezani i vidljivo je da je u 202</w:t>
      </w:r>
      <w:r w:rsidR="00BF21CE">
        <w:rPr>
          <w:rFonts w:ascii="Times New Roman" w:hAnsi="Times New Roman" w:cs="Times New Roman"/>
          <w:sz w:val="24"/>
          <w:szCs w:val="24"/>
        </w:rPr>
        <w:t xml:space="preserve">3. </w:t>
      </w:r>
      <w:r w:rsidRPr="0038424C">
        <w:rPr>
          <w:rFonts w:ascii="Times New Roman" w:hAnsi="Times New Roman" w:cs="Times New Roman"/>
          <w:sz w:val="24"/>
          <w:szCs w:val="24"/>
        </w:rPr>
        <w:t xml:space="preserve"> financiran projekt iz sredstava </w:t>
      </w:r>
      <w:r w:rsidR="00BF21CE" w:rsidRPr="0038424C">
        <w:rPr>
          <w:rFonts w:ascii="Times New Roman" w:hAnsi="Times New Roman" w:cs="Times New Roman"/>
          <w:sz w:val="24"/>
          <w:szCs w:val="24"/>
        </w:rPr>
        <w:t xml:space="preserve">ŠKŽ </w:t>
      </w:r>
      <w:r w:rsidR="00BF21CE">
        <w:rPr>
          <w:rFonts w:ascii="Times New Roman" w:hAnsi="Times New Roman" w:cs="Times New Roman"/>
          <w:sz w:val="24"/>
          <w:szCs w:val="24"/>
        </w:rPr>
        <w:t xml:space="preserve"> imamo znatnije poveća</w:t>
      </w:r>
      <w:r w:rsidRPr="0038424C">
        <w:rPr>
          <w:rFonts w:ascii="Times New Roman" w:hAnsi="Times New Roman" w:cs="Times New Roman"/>
          <w:sz w:val="24"/>
          <w:szCs w:val="24"/>
        </w:rPr>
        <w:t xml:space="preserve">nje </w:t>
      </w:r>
      <w:r w:rsidR="00BF21CE">
        <w:rPr>
          <w:rFonts w:ascii="Times New Roman" w:hAnsi="Times New Roman" w:cs="Times New Roman"/>
          <w:sz w:val="24"/>
          <w:szCs w:val="24"/>
        </w:rPr>
        <w:t>poziciji Ostali rashodi za zaposlene i prema planu i prema prethodnoj godini.</w:t>
      </w:r>
    </w:p>
    <w:p w14:paraId="0383BAAA" w14:textId="77777777" w:rsidR="00BF21CE" w:rsidRPr="0038424C" w:rsidRDefault="00BF21C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F9CD0EA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E0793F2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3C39D55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2778770" w14:textId="77777777" w:rsidR="00CF649E" w:rsidRDefault="00454F0F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Imamo 2 nova projekta</w:t>
      </w:r>
    </w:p>
    <w:p w14:paraId="6E93D16A" w14:textId="77777777" w:rsidR="00454F0F" w:rsidRDefault="00454F0F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 OŠ i SŠ te UČ: domova u školskoj 2022./2023.</w:t>
      </w:r>
    </w:p>
    <w:p w14:paraId="37D5C7EB" w14:textId="77777777" w:rsidR="00454F0F" w:rsidRDefault="00454F0F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po uplati sredstava za projekt i dinamika potrošnje prilagođena potrebama i rokovima.</w:t>
      </w:r>
    </w:p>
    <w:p w14:paraId="1F635851" w14:textId="77777777" w:rsidR="00454F0F" w:rsidRDefault="00454F0F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13FDC04" w14:textId="77777777" w:rsidR="00454F0F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 darovitima – Biokemija</w:t>
      </w:r>
    </w:p>
    <w:p w14:paraId="49E84EF5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po uplati sredstava za projekt i dinamika potrošnje prilagođena potrebama i rokovima</w:t>
      </w:r>
    </w:p>
    <w:p w14:paraId="7029EE1C" w14:textId="77777777" w:rsidR="00471A5C" w:rsidRPr="0038424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3A09199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FN-ELEKTRANA – lokalni izvori čiste energije</w:t>
      </w:r>
    </w:p>
    <w:p w14:paraId="11FE63F1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74CC15B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Projekt je koji je planiran, ali nije bio u provedbi u 2022. godini</w:t>
      </w:r>
      <w:r w:rsidR="00471A5C">
        <w:rPr>
          <w:rFonts w:ascii="Times New Roman" w:hAnsi="Times New Roman" w:cs="Times New Roman"/>
          <w:sz w:val="24"/>
          <w:szCs w:val="24"/>
        </w:rPr>
        <w:t xml:space="preserve"> i još uvijek nije u provedbi</w:t>
      </w:r>
    </w:p>
    <w:p w14:paraId="06A2B1BB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A88F51A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Redovita djelatnost</w:t>
      </w:r>
    </w:p>
    <w:p w14:paraId="632FB9B0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8F38D93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Izdaci su za plaće do promjena dolazi promjenom osnovice za izračun plaće</w:t>
      </w:r>
      <w:r w:rsidR="00232B6D">
        <w:rPr>
          <w:rFonts w:ascii="Times New Roman" w:hAnsi="Times New Roman" w:cs="Times New Roman"/>
          <w:sz w:val="24"/>
          <w:szCs w:val="24"/>
        </w:rPr>
        <w:t xml:space="preserve"> i koeficijenata</w:t>
      </w:r>
      <w:r w:rsidRPr="0038424C">
        <w:rPr>
          <w:rFonts w:ascii="Times New Roman" w:hAnsi="Times New Roman" w:cs="Times New Roman"/>
          <w:sz w:val="24"/>
          <w:szCs w:val="24"/>
        </w:rPr>
        <w:t>.</w:t>
      </w:r>
    </w:p>
    <w:p w14:paraId="728B04CF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A44732E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F03A0D4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93D94D3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A8311C8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14E0929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9C24C20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DEF467C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F6FDB3D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13A84FB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D0C7882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277FF92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094770E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AA826F5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FEB5ACC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071D1F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2F5265E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1CDEAF2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3BB1710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B708FCA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848FD17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3224ADA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59E4B75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4C1C588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8C3E054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D81BBE5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5124809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962673F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F1FBDF8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FC7A404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8EC0DE2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2DD8E9C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8B4EC03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FCEF3F4" w14:textId="77777777" w:rsidR="00471A5C" w:rsidRDefault="00471A5C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1718859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lastRenderedPageBreak/>
        <w:t>FINANCIJSKO IZVJEŠTAVANJE ZA RAZDOBLJE 01.01.2022. DO 31.12.2022. –prema ekonomskoj klasifikaciji</w:t>
      </w:r>
    </w:p>
    <w:p w14:paraId="4B88745B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Značajnije odstupanje u odnosu na prethodnu godinu je na sljedećim stavkama:</w:t>
      </w:r>
    </w:p>
    <w:p w14:paraId="4CE49F79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9C6CBAE" w14:textId="77777777" w:rsidR="00CF649E" w:rsidRDefault="00DF25C1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zaposlene- značajnija odstupanja su u izvršenju 2022/2023 (Indeks 5/3) – Sudske presude, promjena koeficijenata i osnovica.</w:t>
      </w:r>
    </w:p>
    <w:p w14:paraId="5A80D389" w14:textId="77777777" w:rsidR="00260017" w:rsidRPr="0038424C" w:rsidRDefault="00260017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Značajnije povećanje rashoda očituje se na Naknadama za prijevoz, za rad na terenu i odvojeni život – porast cijene goriva i promjene u broju zaposlenih koji putuju na posao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</w:t>
      </w:r>
    </w:p>
    <w:p w14:paraId="1B401C64" w14:textId="77777777" w:rsidR="00DF25C1" w:rsidRDefault="00DF25C1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materijal i ostali materijalni rashodi– više potrošeno u 2023. godini u odnosu na 2022.</w:t>
      </w:r>
    </w:p>
    <w:p w14:paraId="058DF835" w14:textId="77777777" w:rsidR="00DF25C1" w:rsidRDefault="00DF25C1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Energija zbog promjene u </w:t>
      </w:r>
      <w:proofErr w:type="spellStart"/>
      <w:r w:rsidR="00260017" w:rsidRPr="0038424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60017" w:rsidRPr="0038424C">
        <w:rPr>
          <w:rFonts w:ascii="Times New Roman" w:hAnsi="Times New Roman" w:cs="Times New Roman"/>
          <w:sz w:val="24"/>
          <w:szCs w:val="24"/>
        </w:rPr>
        <w:t xml:space="preserve"> tržišnoj cijeni </w:t>
      </w:r>
      <w:r>
        <w:rPr>
          <w:rFonts w:ascii="Times New Roman" w:hAnsi="Times New Roman" w:cs="Times New Roman"/>
          <w:sz w:val="24"/>
          <w:szCs w:val="24"/>
        </w:rPr>
        <w:t>energenata  veća potrošnja u odnosu na prethodnu godinu, a planom smo se približili 50%-</w:t>
      </w:r>
      <w:proofErr w:type="spellStart"/>
      <w:r>
        <w:rPr>
          <w:rFonts w:ascii="Times New Roman" w:hAnsi="Times New Roman" w:cs="Times New Roman"/>
          <w:sz w:val="24"/>
          <w:szCs w:val="24"/>
        </w:rPr>
        <w:t>otnoj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potrošnji za ovo razdoblje.</w:t>
      </w:r>
    </w:p>
    <w:p w14:paraId="3277AE7F" w14:textId="77777777" w:rsidR="0094203F" w:rsidRDefault="00DF25C1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Sitan inventar i auto gume  - opremanje škole odrađeno većim dijelom u ovom razdoblju sitnim inventarom.</w:t>
      </w:r>
    </w:p>
    <w:p w14:paraId="346DFC2E" w14:textId="77777777" w:rsidR="0094203F" w:rsidRDefault="0094203F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telefona, pošte i prijevoza – niža potrošnja  u odnosu na planiranu, očekuje se u narednom razdoblju veća potrošnja početkom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>. Godine.</w:t>
      </w:r>
    </w:p>
    <w:p w14:paraId="7A703378" w14:textId="77777777" w:rsidR="00CF649E" w:rsidRPr="0038424C" w:rsidRDefault="0094203F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tekućeg i investicijskog održavanja – znatno smanjenje troškova u odnosu na prethodnu godinu te isto tako i u odnosu na plan – manje potrebe za ovim uslugama</w:t>
      </w:r>
      <w:r w:rsidR="00022203" w:rsidRPr="00384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37CBA" w14:textId="77777777" w:rsidR="00CF649E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Usluge promidžbe i informiranja</w:t>
      </w:r>
      <w:r w:rsidR="0094203F">
        <w:rPr>
          <w:rFonts w:ascii="Times New Roman" w:hAnsi="Times New Roman" w:cs="Times New Roman"/>
          <w:sz w:val="24"/>
          <w:szCs w:val="24"/>
        </w:rPr>
        <w:t>-</w:t>
      </w:r>
      <w:r w:rsidRPr="0038424C">
        <w:rPr>
          <w:rFonts w:ascii="Times New Roman" w:hAnsi="Times New Roman" w:cs="Times New Roman"/>
          <w:sz w:val="24"/>
          <w:szCs w:val="24"/>
        </w:rPr>
        <w:t xml:space="preserve"> imali smo znatniju potrošnju na ovoj stavci zbog projekta </w:t>
      </w:r>
    </w:p>
    <w:p w14:paraId="1284C869" w14:textId="77777777" w:rsidR="0094203F" w:rsidRPr="0038424C" w:rsidRDefault="0094203F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Izvannastavne aktivnosti OŠ i SŠ te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 Domova u škol.2022./2023. te Decentraliziranih sredstava</w:t>
      </w:r>
    </w:p>
    <w:p w14:paraId="0B0919A6" w14:textId="77777777" w:rsidR="00CF649E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Ostale usluge –</w:t>
      </w:r>
      <w:r w:rsidR="00387468">
        <w:rPr>
          <w:rFonts w:ascii="Times New Roman" w:hAnsi="Times New Roman" w:cs="Times New Roman"/>
          <w:sz w:val="24"/>
          <w:szCs w:val="24"/>
        </w:rPr>
        <w:t xml:space="preserve"> iz sredstava decentralizacije znatnije povećanje potrošnje na ovoj stavci </w:t>
      </w:r>
    </w:p>
    <w:p w14:paraId="77299CF0" w14:textId="77777777" w:rsidR="00387468" w:rsidRDefault="00387468" w:rsidP="00387468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Reprezentacija - </w:t>
      </w:r>
      <w:r w:rsidRPr="0038424C">
        <w:rPr>
          <w:rFonts w:ascii="Times New Roman" w:hAnsi="Times New Roman" w:cs="Times New Roman"/>
          <w:sz w:val="24"/>
          <w:szCs w:val="24"/>
        </w:rPr>
        <w:t xml:space="preserve">imali smo znatniju potrošnju na ovoj stavci zbog projekta </w:t>
      </w:r>
    </w:p>
    <w:p w14:paraId="1276A6C4" w14:textId="77777777" w:rsidR="00387468" w:rsidRDefault="00387468" w:rsidP="00387468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Izvannastavne aktivnosti OŠ i SŠ te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 Domova u škol.2022./2023.</w:t>
      </w:r>
    </w:p>
    <w:p w14:paraId="6CE85F2E" w14:textId="77777777" w:rsidR="00A27904" w:rsidRDefault="00A27904" w:rsidP="00387468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Pristojbe i naknade veća potrošnja u 2022. u odnosu na 2023. – Sudske presude</w:t>
      </w:r>
    </w:p>
    <w:p w14:paraId="29984779" w14:textId="77777777" w:rsidR="00A27904" w:rsidRPr="0038424C" w:rsidRDefault="00A27904" w:rsidP="00387468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Zatezne kamate - Sudske presude</w:t>
      </w:r>
    </w:p>
    <w:p w14:paraId="51FAA5D4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 xml:space="preserve">Naknade građanima i kućanstvima – </w:t>
      </w:r>
      <w:r w:rsidR="00260017">
        <w:rPr>
          <w:rFonts w:ascii="Times New Roman" w:hAnsi="Times New Roman" w:cs="Times New Roman"/>
          <w:sz w:val="24"/>
          <w:szCs w:val="24"/>
        </w:rPr>
        <w:t xml:space="preserve">učenik više </w:t>
      </w:r>
      <w:r w:rsidRPr="0038424C">
        <w:rPr>
          <w:rFonts w:ascii="Times New Roman" w:hAnsi="Times New Roman" w:cs="Times New Roman"/>
          <w:sz w:val="24"/>
          <w:szCs w:val="24"/>
        </w:rPr>
        <w:t>za prijevoz do škole i kući</w:t>
      </w:r>
      <w:r w:rsidR="00260017">
        <w:rPr>
          <w:rFonts w:ascii="Times New Roman" w:hAnsi="Times New Roman" w:cs="Times New Roman"/>
          <w:sz w:val="24"/>
          <w:szCs w:val="24"/>
        </w:rPr>
        <w:t xml:space="preserve"> te cijena prijevoza</w:t>
      </w:r>
    </w:p>
    <w:p w14:paraId="17B88AB0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DAD3F28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Značajnije povećanje rashoda očituje se na Naknadama za prijevoz, za rad na terenu i odvojeni život – porast cijene goriva i promjene u broju zaposlenih koji putuju na posao.</w:t>
      </w:r>
    </w:p>
    <w:p w14:paraId="1A5CA45F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Energija –razlog povećanja promjena u tržišnoj cijeni .</w:t>
      </w:r>
    </w:p>
    <w:p w14:paraId="6F1A84E2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768D107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B27EE5B" w14:textId="77777777" w:rsidR="00CF649E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FINANCIJSKO IZVJEŠTAVANJE ZA RAZDOBLJE 01.01.2022. DO 31.12.2022. –prema funkcijskoj klasifikaciji prema kojoj škola i poslovanje spadaju u rang Više srednjoškolskog obrazovanja te su odstupanja i tumačenje pozicija identične kao u ekonomskoj klasifikaciji</w:t>
      </w:r>
    </w:p>
    <w:p w14:paraId="05EFF9B8" w14:textId="77777777" w:rsidR="00CF649E" w:rsidRPr="0038424C" w:rsidRDefault="00CF649E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24BC775" w14:textId="77777777" w:rsidR="00653A82" w:rsidRPr="0038424C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 xml:space="preserve">Zaključak </w:t>
      </w:r>
    </w:p>
    <w:p w14:paraId="102FB583" w14:textId="77777777" w:rsidR="00653A82" w:rsidRDefault="00022203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Vidljivo je da je planirana veća potrošnja na</w:t>
      </w:r>
      <w:r w:rsidR="00653A82">
        <w:rPr>
          <w:rFonts w:ascii="Times New Roman" w:hAnsi="Times New Roman" w:cs="Times New Roman"/>
          <w:sz w:val="24"/>
          <w:szCs w:val="24"/>
        </w:rPr>
        <w:t xml:space="preserve"> stavkama:</w:t>
      </w:r>
    </w:p>
    <w:p w14:paraId="11532C8C" w14:textId="77777777" w:rsidR="00653A82" w:rsidRDefault="00025540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Sitan inventar i auto gume -</w:t>
      </w:r>
      <w:r w:rsidRPr="0002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 godine u prvom polugodištu –opremanja škole</w:t>
      </w:r>
    </w:p>
    <w:p w14:paraId="3EE0B50D" w14:textId="77777777" w:rsidR="00025540" w:rsidRDefault="00653A82" w:rsidP="00025540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Usluge promidžbe i informiranja</w:t>
      </w:r>
      <w:r w:rsidR="00025540">
        <w:rPr>
          <w:rFonts w:ascii="Times New Roman" w:hAnsi="Times New Roman" w:cs="Times New Roman"/>
          <w:sz w:val="24"/>
          <w:szCs w:val="24"/>
        </w:rPr>
        <w:t xml:space="preserve"> -</w:t>
      </w:r>
      <w:r w:rsidR="00025540" w:rsidRPr="00025540">
        <w:rPr>
          <w:rFonts w:ascii="Times New Roman" w:hAnsi="Times New Roman" w:cs="Times New Roman"/>
          <w:sz w:val="24"/>
          <w:szCs w:val="24"/>
        </w:rPr>
        <w:t xml:space="preserve"> </w:t>
      </w:r>
      <w:r w:rsidR="00025540" w:rsidRPr="0038424C">
        <w:rPr>
          <w:rFonts w:ascii="Times New Roman" w:hAnsi="Times New Roman" w:cs="Times New Roman"/>
          <w:sz w:val="24"/>
          <w:szCs w:val="24"/>
        </w:rPr>
        <w:t xml:space="preserve">imali smo znatniju potrošnju na ovoj stavci zbog projekta </w:t>
      </w:r>
    </w:p>
    <w:p w14:paraId="4D8E846C" w14:textId="77777777" w:rsidR="00025540" w:rsidRPr="0038424C" w:rsidRDefault="00025540" w:rsidP="00025540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Izvannastavne aktivnosti OŠ i SŠ te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 Domova u škol.2022./2023. te Decentraliziranih sredstava</w:t>
      </w:r>
    </w:p>
    <w:p w14:paraId="6F7AEEC2" w14:textId="77777777" w:rsidR="00653A82" w:rsidRDefault="00653A82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Članarine</w:t>
      </w:r>
      <w:r w:rsidR="00025540">
        <w:rPr>
          <w:rFonts w:ascii="Times New Roman" w:hAnsi="Times New Roman" w:cs="Times New Roman"/>
          <w:sz w:val="24"/>
          <w:szCs w:val="24"/>
        </w:rPr>
        <w:t xml:space="preserve"> – ove godine u prvom polugodištu uplata članarine</w:t>
      </w:r>
    </w:p>
    <w:p w14:paraId="5A268C46" w14:textId="77777777" w:rsidR="00653A82" w:rsidRDefault="00653A82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sudskih postupaka – ovisno o tome kako pristižu presude</w:t>
      </w:r>
    </w:p>
    <w:p w14:paraId="13E046C1" w14:textId="77777777" w:rsidR="00653A82" w:rsidRDefault="00653A82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Naknade građanima i kućanstvima</w:t>
      </w:r>
      <w:r w:rsidR="00ED686A">
        <w:rPr>
          <w:rFonts w:ascii="Times New Roman" w:hAnsi="Times New Roman" w:cs="Times New Roman"/>
          <w:sz w:val="24"/>
          <w:szCs w:val="24"/>
        </w:rPr>
        <w:t xml:space="preserve">- učenik više </w:t>
      </w:r>
      <w:r w:rsidR="00ED686A" w:rsidRPr="0038424C">
        <w:rPr>
          <w:rFonts w:ascii="Times New Roman" w:hAnsi="Times New Roman" w:cs="Times New Roman"/>
          <w:sz w:val="24"/>
          <w:szCs w:val="24"/>
        </w:rPr>
        <w:t>za prijevoz do škole i kući</w:t>
      </w:r>
      <w:r w:rsidR="00ED686A">
        <w:rPr>
          <w:rFonts w:ascii="Times New Roman" w:hAnsi="Times New Roman" w:cs="Times New Roman"/>
          <w:sz w:val="24"/>
          <w:szCs w:val="24"/>
        </w:rPr>
        <w:t xml:space="preserve"> te cijena prijevoza</w:t>
      </w:r>
    </w:p>
    <w:p w14:paraId="1E070E1E" w14:textId="77777777" w:rsidR="00653A82" w:rsidRDefault="00653A82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38424C">
        <w:rPr>
          <w:rFonts w:ascii="Times New Roman" w:hAnsi="Times New Roman" w:cs="Times New Roman"/>
          <w:sz w:val="24"/>
          <w:szCs w:val="24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>- manja potrošnja</w:t>
      </w:r>
    </w:p>
    <w:p w14:paraId="0FB54AA0" w14:textId="77777777" w:rsidR="00653A82" w:rsidRDefault="00653A82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poslovanja -</w:t>
      </w:r>
      <w:r w:rsidRPr="00653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manja potrošnja</w:t>
      </w:r>
      <w:r w:rsidR="00ED686A">
        <w:rPr>
          <w:rFonts w:ascii="Times New Roman" w:hAnsi="Times New Roman" w:cs="Times New Roman"/>
          <w:sz w:val="24"/>
          <w:szCs w:val="24"/>
        </w:rPr>
        <w:t xml:space="preserve"> – u odnosu na planiranu</w:t>
      </w:r>
    </w:p>
    <w:p w14:paraId="38FC98AB" w14:textId="77777777" w:rsidR="00653A82" w:rsidRDefault="00653A82" w:rsidP="00EE6D16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Uredska oprema i namještaj-</w:t>
      </w:r>
      <w:r w:rsidRPr="00653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manja potrošnja</w:t>
      </w:r>
      <w:r w:rsidR="00651C6D">
        <w:rPr>
          <w:rFonts w:ascii="Times New Roman" w:hAnsi="Times New Roman" w:cs="Times New Roman"/>
          <w:sz w:val="24"/>
          <w:szCs w:val="24"/>
        </w:rPr>
        <w:t xml:space="preserve"> i kada je u pitanju planirana potrošnja i kada je u pitanju potrošnja u odnosu na prethodnu godinu</w:t>
      </w:r>
    </w:p>
    <w:sectPr w:rsidR="00653A82" w:rsidSect="00EE6D1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4A"/>
    <w:rsid w:val="00022203"/>
    <w:rsid w:val="00025540"/>
    <w:rsid w:val="000E59CB"/>
    <w:rsid w:val="00232B6D"/>
    <w:rsid w:val="00260017"/>
    <w:rsid w:val="0038424C"/>
    <w:rsid w:val="00387468"/>
    <w:rsid w:val="00454F0F"/>
    <w:rsid w:val="00471A5C"/>
    <w:rsid w:val="005759BB"/>
    <w:rsid w:val="005C31AA"/>
    <w:rsid w:val="00651C6D"/>
    <w:rsid w:val="00653A82"/>
    <w:rsid w:val="007B0150"/>
    <w:rsid w:val="007C4C99"/>
    <w:rsid w:val="0084022A"/>
    <w:rsid w:val="00860ED3"/>
    <w:rsid w:val="00867F51"/>
    <w:rsid w:val="0094203F"/>
    <w:rsid w:val="009B45DE"/>
    <w:rsid w:val="00A27904"/>
    <w:rsid w:val="00B43CDD"/>
    <w:rsid w:val="00BB11B8"/>
    <w:rsid w:val="00BF21CE"/>
    <w:rsid w:val="00C9294A"/>
    <w:rsid w:val="00CF649E"/>
    <w:rsid w:val="00DE0296"/>
    <w:rsid w:val="00DF25C1"/>
    <w:rsid w:val="00DF7D05"/>
    <w:rsid w:val="00E34C3D"/>
    <w:rsid w:val="00ED686A"/>
    <w:rsid w:val="00EE6D16"/>
    <w:rsid w:val="00F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0B8F"/>
  <w15:chartTrackingRefBased/>
  <w15:docId w15:val="{5588C64D-6295-48FB-8AE3-43AC3184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EE6D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EE6D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Računalo-02</cp:lastModifiedBy>
  <cp:revision>2</cp:revision>
  <dcterms:created xsi:type="dcterms:W3CDTF">2023-07-21T07:03:00Z</dcterms:created>
  <dcterms:modified xsi:type="dcterms:W3CDTF">2023-07-21T07:03:00Z</dcterms:modified>
</cp:coreProperties>
</file>